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C040F" w14:textId="77777777" w:rsidR="00BF06A6" w:rsidRDefault="00BF06A6" w:rsidP="00BF06A6"/>
    <w:p w14:paraId="59C83CAF" w14:textId="08EFDC06" w:rsidR="00BF06A6" w:rsidRPr="00BF06A6" w:rsidRDefault="00BF06A6" w:rsidP="00BF06A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CH" w:eastAsia="en-CH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CH" w:eastAsia="en-CH"/>
        </w:rPr>
        <w:t>Strategic Goals Template</w:t>
      </w:r>
      <w:r w:rsidR="00F26BAE">
        <w:rPr>
          <w:rStyle w:val="FootnoteReference"/>
          <w:rFonts w:ascii="Calibri" w:eastAsia="Times New Roman" w:hAnsi="Calibri" w:cs="Calibri"/>
          <w:b/>
          <w:bCs/>
          <w:color w:val="000000"/>
          <w:sz w:val="24"/>
          <w:szCs w:val="24"/>
          <w:lang w:val="en-CH" w:eastAsia="en-CH"/>
        </w:rPr>
        <w:footnoteReference w:id="1"/>
      </w:r>
    </w:p>
    <w:p w14:paraId="72987586" w14:textId="77777777" w:rsidR="00BF06A6" w:rsidRDefault="00BF06A6" w:rsidP="00BF06A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n-CH" w:eastAsia="en-CH"/>
        </w:rPr>
      </w:pPr>
    </w:p>
    <w:p w14:paraId="02C6351A" w14:textId="54A7E551" w:rsidR="00F26BAE" w:rsidRDefault="00BF06A6" w:rsidP="00BF06A6">
      <w:pPr>
        <w:jc w:val="both"/>
        <w:rPr>
          <w:lang w:val="en-CH"/>
        </w:rPr>
      </w:pPr>
      <w:r w:rsidRPr="00BF06A6">
        <w:rPr>
          <w:lang w:val="en-US"/>
        </w:rPr>
        <w:t xml:space="preserve">Strategic Goals are the high-level, overarching objectives that </w:t>
      </w:r>
      <w:r w:rsidR="00F26BAE">
        <w:rPr>
          <w:lang w:val="en-CH"/>
        </w:rPr>
        <w:t>a business</w:t>
      </w:r>
      <w:r w:rsidRPr="00BF06A6">
        <w:rPr>
          <w:lang w:val="en-US"/>
        </w:rPr>
        <w:t xml:space="preserve"> sets out to achieve over a set timeframe. Strategic Goals represent the desired conditions the </w:t>
      </w:r>
      <w:r w:rsidR="00F26BAE">
        <w:rPr>
          <w:lang w:val="en-CH"/>
        </w:rPr>
        <w:t xml:space="preserve">business </w:t>
      </w:r>
      <w:r w:rsidRPr="00BF06A6">
        <w:rPr>
          <w:lang w:val="en-US"/>
        </w:rPr>
        <w:t xml:space="preserve">has identified for itself that are critical for its future success and are most often </w:t>
      </w:r>
      <w:r w:rsidR="00F26BAE">
        <w:rPr>
          <w:lang w:val="en-CH"/>
        </w:rPr>
        <w:t>drawn-up</w:t>
      </w:r>
      <w:r w:rsidRPr="00BF06A6">
        <w:rPr>
          <w:lang w:val="en-US"/>
        </w:rPr>
        <w:t xml:space="preserve"> at the </w:t>
      </w:r>
      <w:r w:rsidR="00F26BAE">
        <w:rPr>
          <w:lang w:val="en-CH"/>
        </w:rPr>
        <w:t xml:space="preserve">end </w:t>
      </w:r>
      <w:r w:rsidRPr="00BF06A6">
        <w:rPr>
          <w:lang w:val="en-US"/>
        </w:rPr>
        <w:t xml:space="preserve">of a strategic planning process. Based upon a comprehensive analysis of its strengths, opportunities, weaknesses, threats and environmental factors, </w:t>
      </w:r>
      <w:r w:rsidR="00F26BAE">
        <w:rPr>
          <w:lang w:val="en-CH"/>
        </w:rPr>
        <w:t>you</w:t>
      </w:r>
      <w:r w:rsidRPr="00BF06A6">
        <w:rPr>
          <w:lang w:val="en-US"/>
        </w:rPr>
        <w:t xml:space="preserve"> must derive accurate implications and </w:t>
      </w:r>
      <w:r w:rsidR="00F26BAE">
        <w:rPr>
          <w:lang w:val="en-CH"/>
        </w:rPr>
        <w:t>a clear understanding of what your businesses need to do to move forward and compete in its market.</w:t>
      </w:r>
      <w:r w:rsidRPr="00BF06A6">
        <w:rPr>
          <w:lang w:val="en-US"/>
        </w:rPr>
        <w:t xml:space="preserve"> </w:t>
      </w:r>
      <w:r w:rsidR="00F26BAE">
        <w:rPr>
          <w:lang w:val="en-CH"/>
        </w:rPr>
        <w:t xml:space="preserve">A businesses </w:t>
      </w:r>
      <w:r w:rsidRPr="00BF06A6">
        <w:rPr>
          <w:lang w:val="en-US"/>
        </w:rPr>
        <w:t xml:space="preserve">Strategic Goals </w:t>
      </w:r>
      <w:r w:rsidR="00F26BAE">
        <w:rPr>
          <w:lang w:val="en-CH"/>
        </w:rPr>
        <w:t xml:space="preserve">should communicate what the future direction of your business is, </w:t>
      </w:r>
      <w:r w:rsidRPr="00BF06A6">
        <w:rPr>
          <w:lang w:val="en-US"/>
        </w:rPr>
        <w:t xml:space="preserve">tied to the overall </w:t>
      </w:r>
      <w:r w:rsidR="00F26BAE">
        <w:rPr>
          <w:lang w:val="en-CH"/>
        </w:rPr>
        <w:t>strategic objective</w:t>
      </w:r>
      <w:r w:rsidRPr="00BF06A6">
        <w:rPr>
          <w:lang w:val="en-US"/>
        </w:rPr>
        <w:t>, but also set the stage for designing the initiatives, operational activities and key performance indicators (KPIs) that are all set into motion based on accomplishing the Strategic Goals.</w:t>
      </w:r>
    </w:p>
    <w:p w14:paraId="48153229" w14:textId="77777777" w:rsidR="00F26BAE" w:rsidRPr="00F26BAE" w:rsidRDefault="00F26BAE" w:rsidP="00BF06A6">
      <w:pPr>
        <w:jc w:val="both"/>
        <w:rPr>
          <w:lang w:val="en-CH"/>
        </w:rPr>
      </w:pPr>
    </w:p>
    <w:tbl>
      <w:tblPr>
        <w:tblW w:w="98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3"/>
        <w:gridCol w:w="2126"/>
        <w:gridCol w:w="1985"/>
        <w:gridCol w:w="1984"/>
        <w:gridCol w:w="1082"/>
        <w:gridCol w:w="844"/>
      </w:tblGrid>
      <w:tr w:rsidR="00BF06A6" w:rsidRPr="00BF06A6" w14:paraId="512F4A1E" w14:textId="77777777" w:rsidTr="00F26BAE">
        <w:trPr>
          <w:gridAfter w:val="1"/>
          <w:wAfter w:w="844" w:type="dxa"/>
          <w:trHeight w:val="500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959052" w14:textId="77777777" w:rsidR="00BF06A6" w:rsidRPr="00BF06A6" w:rsidRDefault="00BF06A6" w:rsidP="00BF06A6">
            <w:pPr>
              <w:jc w:val="both"/>
              <w:rPr>
                <w:lang w:val="en-CH"/>
              </w:rPr>
            </w:pPr>
          </w:p>
        </w:tc>
        <w:tc>
          <w:tcPr>
            <w:tcW w:w="7177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CE44B9" w14:textId="77777777" w:rsidR="00BF06A6" w:rsidRPr="00BF06A6" w:rsidRDefault="00BF06A6" w:rsidP="00BF06A6">
            <w:pPr>
              <w:jc w:val="both"/>
              <w:rPr>
                <w:lang w:val="en-CH"/>
              </w:rPr>
            </w:pPr>
            <w:r w:rsidRPr="00BF06A6">
              <w:rPr>
                <w:b/>
                <w:bCs/>
                <w:lang w:val="en-US"/>
              </w:rPr>
              <w:t>S</w:t>
            </w:r>
            <w:r w:rsidRPr="00BF06A6">
              <w:rPr>
                <w:b/>
                <w:bCs/>
                <w:lang w:val="en-CH"/>
              </w:rPr>
              <w:t>t</w:t>
            </w:r>
            <w:r w:rsidRPr="00BF06A6">
              <w:rPr>
                <w:b/>
                <w:bCs/>
                <w:lang w:val="en-US"/>
              </w:rPr>
              <w:t>r</w:t>
            </w:r>
            <w:r w:rsidRPr="00BF06A6">
              <w:rPr>
                <w:b/>
                <w:bCs/>
                <w:lang w:val="en-CH"/>
              </w:rPr>
              <w:t>a</w:t>
            </w:r>
            <w:r w:rsidRPr="00BF06A6">
              <w:rPr>
                <w:b/>
                <w:bCs/>
                <w:lang w:val="en-US"/>
              </w:rPr>
              <w:t>t</w:t>
            </w:r>
            <w:r w:rsidRPr="00BF06A6">
              <w:rPr>
                <w:b/>
                <w:bCs/>
                <w:lang w:val="en-CH"/>
              </w:rPr>
              <w:t>e</w:t>
            </w:r>
            <w:r w:rsidRPr="00BF06A6">
              <w:rPr>
                <w:b/>
                <w:bCs/>
                <w:lang w:val="en-US"/>
              </w:rPr>
              <w:t>g</w:t>
            </w:r>
            <w:proofErr w:type="spellStart"/>
            <w:r w:rsidRPr="00BF06A6">
              <w:rPr>
                <w:b/>
                <w:bCs/>
                <w:lang w:val="en-CH"/>
              </w:rPr>
              <w:t>i</w:t>
            </w:r>
            <w:proofErr w:type="spellEnd"/>
            <w:r w:rsidRPr="00BF06A6">
              <w:rPr>
                <w:b/>
                <w:bCs/>
                <w:lang w:val="en-US"/>
              </w:rPr>
              <w:t>c</w:t>
            </w:r>
            <w:r w:rsidRPr="00BF06A6">
              <w:rPr>
                <w:b/>
                <w:bCs/>
                <w:lang w:val="en-CH"/>
              </w:rPr>
              <w:t xml:space="preserve"> Objective </w:t>
            </w:r>
            <w:r w:rsidRPr="00BF06A6">
              <w:rPr>
                <w:b/>
                <w:bCs/>
                <w:lang w:val="en-US"/>
              </w:rPr>
              <w:t xml:space="preserve">: </w:t>
            </w:r>
            <w:r w:rsidRPr="00BF06A6">
              <w:rPr>
                <w:lang w:val="en-CH"/>
              </w:rPr>
              <w:t>A stat</w:t>
            </w:r>
            <w:r w:rsidRPr="00BF06A6">
              <w:rPr>
                <w:lang w:val="en-US"/>
              </w:rPr>
              <w:t>e</w:t>
            </w:r>
            <w:proofErr w:type="spellStart"/>
            <w:r w:rsidRPr="00BF06A6">
              <w:rPr>
                <w:lang w:val="en-CH"/>
              </w:rPr>
              <w:t>ment</w:t>
            </w:r>
            <w:proofErr w:type="spellEnd"/>
            <w:r w:rsidRPr="00BF06A6">
              <w:rPr>
                <w:lang w:val="en-CH"/>
              </w:rPr>
              <w:t xml:space="preserve"> that reflects what is criti</w:t>
            </w:r>
            <w:r w:rsidRPr="00BF06A6">
              <w:rPr>
                <w:lang w:val="en-US"/>
              </w:rPr>
              <w:t>c</w:t>
            </w:r>
            <w:r w:rsidRPr="00BF06A6">
              <w:rPr>
                <w:lang w:val="en-CH"/>
              </w:rPr>
              <w:t xml:space="preserve">al </w:t>
            </w:r>
            <w:r w:rsidRPr="00BF06A6">
              <w:rPr>
                <w:lang w:val="en-US"/>
              </w:rPr>
              <w:t>t</w:t>
            </w:r>
            <w:r w:rsidRPr="00BF06A6">
              <w:rPr>
                <w:lang w:val="en-CH"/>
              </w:rPr>
              <w:t xml:space="preserve">o </w:t>
            </w:r>
            <w:r w:rsidRPr="00BF06A6">
              <w:rPr>
                <w:lang w:val="en-US"/>
              </w:rPr>
              <w:t>y</w:t>
            </w:r>
            <w:r w:rsidRPr="00BF06A6">
              <w:rPr>
                <w:lang w:val="en-CH"/>
              </w:rPr>
              <w:t>o</w:t>
            </w:r>
            <w:r w:rsidRPr="00BF06A6">
              <w:rPr>
                <w:lang w:val="en-US"/>
              </w:rPr>
              <w:t>u</w:t>
            </w:r>
            <w:r w:rsidRPr="00BF06A6">
              <w:rPr>
                <w:lang w:val="en-CH"/>
              </w:rPr>
              <w:t xml:space="preserve">r </w:t>
            </w:r>
            <w:r w:rsidRPr="00BF06A6">
              <w:rPr>
                <w:lang w:val="en-US"/>
              </w:rPr>
              <w:t>r</w:t>
            </w:r>
            <w:r w:rsidRPr="00BF06A6">
              <w:rPr>
                <w:lang w:val="en-CH"/>
              </w:rPr>
              <w:t>e</w:t>
            </w:r>
            <w:r w:rsidRPr="00BF06A6">
              <w:rPr>
                <w:lang w:val="en-US"/>
              </w:rPr>
              <w:t>c</w:t>
            </w:r>
            <w:r w:rsidRPr="00BF06A6">
              <w:rPr>
                <w:lang w:val="en-CH"/>
              </w:rPr>
              <w:t>o</w:t>
            </w:r>
            <w:r w:rsidRPr="00BF06A6">
              <w:rPr>
                <w:lang w:val="en-US"/>
              </w:rPr>
              <w:t>v</w:t>
            </w:r>
            <w:r w:rsidRPr="00BF06A6">
              <w:rPr>
                <w:lang w:val="en-CH"/>
              </w:rPr>
              <w:t>e</w:t>
            </w:r>
            <w:r w:rsidRPr="00BF06A6">
              <w:rPr>
                <w:lang w:val="en-US"/>
              </w:rPr>
              <w:t>r</w:t>
            </w:r>
            <w:r w:rsidRPr="00BF06A6">
              <w:rPr>
                <w:lang w:val="en-CH"/>
              </w:rPr>
              <w:t xml:space="preserve">y </w:t>
            </w:r>
            <w:r w:rsidRPr="00BF06A6">
              <w:rPr>
                <w:lang w:val="en-US"/>
              </w:rPr>
              <w:t>s</w:t>
            </w:r>
            <w:r w:rsidRPr="00BF06A6">
              <w:rPr>
                <w:lang w:val="en-CH"/>
              </w:rPr>
              <w:t>t</w:t>
            </w:r>
            <w:r w:rsidRPr="00BF06A6">
              <w:rPr>
                <w:lang w:val="en-US"/>
              </w:rPr>
              <w:t>r</w:t>
            </w:r>
            <w:r w:rsidRPr="00BF06A6">
              <w:rPr>
                <w:lang w:val="en-CH"/>
              </w:rPr>
              <w:t>a</w:t>
            </w:r>
            <w:r w:rsidRPr="00BF06A6">
              <w:rPr>
                <w:lang w:val="en-US"/>
              </w:rPr>
              <w:t>t</w:t>
            </w:r>
            <w:r w:rsidRPr="00BF06A6">
              <w:rPr>
                <w:lang w:val="en-CH"/>
              </w:rPr>
              <w:t>e</w:t>
            </w:r>
            <w:r w:rsidRPr="00BF06A6">
              <w:rPr>
                <w:lang w:val="en-US"/>
              </w:rPr>
              <w:t>g</w:t>
            </w:r>
            <w:r w:rsidRPr="00BF06A6">
              <w:rPr>
                <w:lang w:val="en-CH"/>
              </w:rPr>
              <w:t>y</w:t>
            </w:r>
          </w:p>
        </w:tc>
      </w:tr>
      <w:tr w:rsidR="00F26BAE" w:rsidRPr="00BF06A6" w14:paraId="32B995BF" w14:textId="77777777" w:rsidTr="00F26BAE">
        <w:trPr>
          <w:trHeight w:val="171"/>
        </w:trPr>
        <w:tc>
          <w:tcPr>
            <w:tcW w:w="18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3B43BB" w14:textId="77777777" w:rsidR="00BF06A6" w:rsidRPr="00BF06A6" w:rsidRDefault="00BF06A6" w:rsidP="00BF06A6">
            <w:pPr>
              <w:jc w:val="both"/>
              <w:rPr>
                <w:lang w:val="en-CH"/>
              </w:rPr>
            </w:pP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88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A226D0" w14:textId="77777777" w:rsidR="00BF06A6" w:rsidRPr="00BF06A6" w:rsidRDefault="00BF06A6" w:rsidP="00BF06A6">
            <w:pPr>
              <w:jc w:val="both"/>
              <w:rPr>
                <w:lang w:val="en-CH"/>
              </w:rPr>
            </w:pPr>
            <w:r w:rsidRPr="00BF06A6">
              <w:rPr>
                <w:b/>
                <w:bCs/>
                <w:lang w:val="en-US"/>
              </w:rPr>
              <w:t>Goal Description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88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B7D727" w14:textId="77777777" w:rsidR="00BF06A6" w:rsidRPr="00BF06A6" w:rsidRDefault="00BF06A6" w:rsidP="00BF06A6">
            <w:pPr>
              <w:jc w:val="both"/>
              <w:rPr>
                <w:lang w:val="en-CH"/>
              </w:rPr>
            </w:pPr>
            <w:r w:rsidRPr="00BF06A6">
              <w:rPr>
                <w:b/>
                <w:bCs/>
                <w:lang w:val="en-US"/>
              </w:rPr>
              <w:t>KPIs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88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C5A1A1" w14:textId="77777777" w:rsidR="00BF06A6" w:rsidRPr="00BF06A6" w:rsidRDefault="00BF06A6" w:rsidP="00BF06A6">
            <w:pPr>
              <w:jc w:val="both"/>
              <w:rPr>
                <w:lang w:val="en-CH"/>
              </w:rPr>
            </w:pPr>
            <w:r w:rsidRPr="00BF06A6">
              <w:rPr>
                <w:b/>
                <w:bCs/>
                <w:lang w:val="en-US"/>
              </w:rPr>
              <w:t>Timeframe</w:t>
            </w:r>
          </w:p>
        </w:tc>
        <w:tc>
          <w:tcPr>
            <w:tcW w:w="1926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88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D64248" w14:textId="77777777" w:rsidR="00BF06A6" w:rsidRPr="00BF06A6" w:rsidRDefault="00BF06A6" w:rsidP="00BF06A6">
            <w:pPr>
              <w:jc w:val="both"/>
              <w:rPr>
                <w:lang w:val="en-CH"/>
              </w:rPr>
            </w:pPr>
            <w:r w:rsidRPr="00BF06A6">
              <w:rPr>
                <w:b/>
                <w:bCs/>
                <w:lang w:val="en-US"/>
              </w:rPr>
              <w:t>Obstacles</w:t>
            </w:r>
          </w:p>
        </w:tc>
      </w:tr>
      <w:tr w:rsidR="00F26BAE" w:rsidRPr="00BF06A6" w14:paraId="308BD591" w14:textId="77777777" w:rsidTr="00F26BAE">
        <w:trPr>
          <w:trHeight w:val="287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28390" w14:textId="77777777" w:rsidR="00BF06A6" w:rsidRPr="00BF06A6" w:rsidRDefault="00BF06A6" w:rsidP="00BF06A6">
            <w:pPr>
              <w:jc w:val="both"/>
              <w:rPr>
                <w:lang w:val="en-CH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DC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6DEBDE" w14:textId="77777777" w:rsidR="00BF06A6" w:rsidRPr="00BF06A6" w:rsidRDefault="00BF06A6" w:rsidP="00BF06A6">
            <w:pPr>
              <w:jc w:val="both"/>
              <w:rPr>
                <w:lang w:val="en-CH"/>
              </w:rPr>
            </w:pPr>
            <w:r w:rsidRPr="00BF06A6">
              <w:rPr>
                <w:lang w:val="en-US"/>
              </w:rPr>
              <w:t>What is the strategic goal?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DC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FE567C" w14:textId="77777777" w:rsidR="00BF06A6" w:rsidRPr="00BF06A6" w:rsidRDefault="00BF06A6" w:rsidP="00BF06A6">
            <w:pPr>
              <w:jc w:val="both"/>
              <w:rPr>
                <w:lang w:val="en-CH"/>
              </w:rPr>
            </w:pPr>
            <w:r w:rsidRPr="00BF06A6">
              <w:rPr>
                <w:lang w:val="en-US"/>
              </w:rPr>
              <w:t>What will be your key performance indicators for this goal?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DC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48C965" w14:textId="77777777" w:rsidR="00BF06A6" w:rsidRPr="00BF06A6" w:rsidRDefault="00BF06A6" w:rsidP="00BF06A6">
            <w:pPr>
              <w:jc w:val="both"/>
              <w:rPr>
                <w:lang w:val="en-CH"/>
              </w:rPr>
            </w:pPr>
            <w:r w:rsidRPr="00BF06A6">
              <w:rPr>
                <w:lang w:val="en-US"/>
              </w:rPr>
              <w:t xml:space="preserve">What is the timeframe for this goal? </w:t>
            </w:r>
          </w:p>
        </w:tc>
        <w:tc>
          <w:tcPr>
            <w:tcW w:w="19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DC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6310E4" w14:textId="77777777" w:rsidR="00BF06A6" w:rsidRPr="00BF06A6" w:rsidRDefault="00BF06A6" w:rsidP="00BF06A6">
            <w:pPr>
              <w:jc w:val="both"/>
              <w:rPr>
                <w:lang w:val="en-CH"/>
              </w:rPr>
            </w:pPr>
            <w:r w:rsidRPr="00BF06A6">
              <w:rPr>
                <w:lang w:val="en-US"/>
              </w:rPr>
              <w:t>What can prevent the goal from being successful?</w:t>
            </w:r>
          </w:p>
        </w:tc>
      </w:tr>
      <w:tr w:rsidR="00F26BAE" w:rsidRPr="00BF06A6" w14:paraId="0F620F01" w14:textId="77777777" w:rsidTr="00F26BAE">
        <w:trPr>
          <w:trHeight w:val="1413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88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8CF43D" w14:textId="77777777" w:rsidR="00BF06A6" w:rsidRPr="00BF06A6" w:rsidRDefault="00BF06A6" w:rsidP="00BF06A6">
            <w:pPr>
              <w:jc w:val="both"/>
              <w:rPr>
                <w:lang w:val="en-CH"/>
              </w:rPr>
            </w:pPr>
            <w:r w:rsidRPr="00BF06A6">
              <w:rPr>
                <w:b/>
                <w:bCs/>
                <w:lang w:val="en-US"/>
              </w:rPr>
              <w:t>Enter Strategic Goal #1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2BCD2" w14:textId="77777777" w:rsidR="00BF06A6" w:rsidRPr="00BF06A6" w:rsidRDefault="00BF06A6" w:rsidP="00BF06A6">
            <w:pPr>
              <w:numPr>
                <w:ilvl w:val="0"/>
                <w:numId w:val="1"/>
              </w:numPr>
              <w:jc w:val="both"/>
              <w:rPr>
                <w:lang w:val="en-CH"/>
              </w:rPr>
            </w:pPr>
            <w:r w:rsidRPr="00BF06A6"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92BD72" w14:textId="77777777" w:rsidR="00BF06A6" w:rsidRPr="00BF06A6" w:rsidRDefault="00BF06A6" w:rsidP="00BF06A6">
            <w:pPr>
              <w:numPr>
                <w:ilvl w:val="0"/>
                <w:numId w:val="1"/>
              </w:numPr>
              <w:jc w:val="both"/>
              <w:rPr>
                <w:lang w:val="en-CH"/>
              </w:rPr>
            </w:pPr>
            <w:r w:rsidRPr="00BF06A6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7AB39A" w14:textId="77777777" w:rsidR="00BF06A6" w:rsidRPr="00BF06A6" w:rsidRDefault="00BF06A6" w:rsidP="00BF06A6">
            <w:pPr>
              <w:numPr>
                <w:ilvl w:val="0"/>
                <w:numId w:val="1"/>
              </w:numPr>
              <w:jc w:val="both"/>
              <w:rPr>
                <w:lang w:val="en-CH"/>
              </w:rPr>
            </w:pPr>
            <w:r w:rsidRPr="00BF06A6">
              <w:rPr>
                <w:lang w:val="en-US"/>
              </w:rPr>
              <w:t xml:space="preserve"> </w:t>
            </w:r>
          </w:p>
        </w:tc>
        <w:tc>
          <w:tcPr>
            <w:tcW w:w="19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48F815" w14:textId="77777777" w:rsidR="00BF06A6" w:rsidRPr="00BF06A6" w:rsidRDefault="00BF06A6" w:rsidP="00BF06A6">
            <w:pPr>
              <w:numPr>
                <w:ilvl w:val="0"/>
                <w:numId w:val="1"/>
              </w:numPr>
              <w:jc w:val="both"/>
              <w:rPr>
                <w:lang w:val="en-CH"/>
              </w:rPr>
            </w:pPr>
            <w:r w:rsidRPr="00BF06A6">
              <w:rPr>
                <w:lang w:val="en-US"/>
              </w:rPr>
              <w:t xml:space="preserve"> </w:t>
            </w:r>
          </w:p>
        </w:tc>
      </w:tr>
      <w:tr w:rsidR="00F26BAE" w:rsidRPr="00BF06A6" w14:paraId="601A79CE" w14:textId="77777777" w:rsidTr="00F26BAE">
        <w:trPr>
          <w:trHeight w:val="1265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88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E656E1" w14:textId="77777777" w:rsidR="00BF06A6" w:rsidRPr="00BF06A6" w:rsidRDefault="00BF06A6" w:rsidP="00BF06A6">
            <w:pPr>
              <w:jc w:val="both"/>
              <w:rPr>
                <w:lang w:val="en-CH"/>
              </w:rPr>
            </w:pPr>
            <w:r w:rsidRPr="00BF06A6">
              <w:rPr>
                <w:b/>
                <w:bCs/>
                <w:lang w:val="en-US"/>
              </w:rPr>
              <w:t>Enter Strategic Goal #2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9FD474" w14:textId="77777777" w:rsidR="00BF06A6" w:rsidRPr="00BF06A6" w:rsidRDefault="00BF06A6" w:rsidP="00BF06A6">
            <w:pPr>
              <w:numPr>
                <w:ilvl w:val="0"/>
                <w:numId w:val="2"/>
              </w:numPr>
              <w:jc w:val="both"/>
              <w:rPr>
                <w:lang w:val="en-CH"/>
              </w:rPr>
            </w:pPr>
            <w:r w:rsidRPr="00BF06A6"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A60A08" w14:textId="77777777" w:rsidR="00BF06A6" w:rsidRPr="00BF06A6" w:rsidRDefault="00BF06A6" w:rsidP="00BF06A6">
            <w:pPr>
              <w:numPr>
                <w:ilvl w:val="0"/>
                <w:numId w:val="2"/>
              </w:numPr>
              <w:jc w:val="both"/>
              <w:rPr>
                <w:lang w:val="en-CH"/>
              </w:rPr>
            </w:pPr>
            <w:r w:rsidRPr="00BF06A6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DBAEF9" w14:textId="77777777" w:rsidR="00BF06A6" w:rsidRPr="00BF06A6" w:rsidRDefault="00BF06A6" w:rsidP="00BF06A6">
            <w:pPr>
              <w:numPr>
                <w:ilvl w:val="0"/>
                <w:numId w:val="2"/>
              </w:numPr>
              <w:jc w:val="both"/>
              <w:rPr>
                <w:lang w:val="en-CH"/>
              </w:rPr>
            </w:pPr>
            <w:r w:rsidRPr="00BF06A6">
              <w:rPr>
                <w:lang w:val="en-US"/>
              </w:rPr>
              <w:t xml:space="preserve"> </w:t>
            </w:r>
          </w:p>
        </w:tc>
        <w:tc>
          <w:tcPr>
            <w:tcW w:w="19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D45DAD" w14:textId="77777777" w:rsidR="00BF06A6" w:rsidRPr="00BF06A6" w:rsidRDefault="00BF06A6" w:rsidP="00BF06A6">
            <w:pPr>
              <w:numPr>
                <w:ilvl w:val="0"/>
                <w:numId w:val="2"/>
              </w:numPr>
              <w:jc w:val="both"/>
              <w:rPr>
                <w:lang w:val="en-CH"/>
              </w:rPr>
            </w:pPr>
            <w:r w:rsidRPr="00BF06A6">
              <w:rPr>
                <w:lang w:val="en-US"/>
              </w:rPr>
              <w:t xml:space="preserve"> </w:t>
            </w:r>
          </w:p>
        </w:tc>
      </w:tr>
      <w:tr w:rsidR="00F26BAE" w:rsidRPr="00BF06A6" w14:paraId="293B3389" w14:textId="77777777" w:rsidTr="00F26BAE">
        <w:trPr>
          <w:trHeight w:val="1243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88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BFCA5F" w14:textId="77777777" w:rsidR="00BF06A6" w:rsidRPr="00BF06A6" w:rsidRDefault="00BF06A6" w:rsidP="00BF06A6">
            <w:pPr>
              <w:jc w:val="both"/>
              <w:rPr>
                <w:lang w:val="en-CH"/>
              </w:rPr>
            </w:pPr>
            <w:r w:rsidRPr="00BF06A6">
              <w:rPr>
                <w:b/>
                <w:bCs/>
                <w:lang w:val="en-US"/>
              </w:rPr>
              <w:t>Enter Strategic Goal #3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C385FD" w14:textId="77777777" w:rsidR="00BF06A6" w:rsidRPr="00BF06A6" w:rsidRDefault="00BF06A6" w:rsidP="00BF06A6">
            <w:pPr>
              <w:numPr>
                <w:ilvl w:val="0"/>
                <w:numId w:val="3"/>
              </w:numPr>
              <w:jc w:val="both"/>
              <w:rPr>
                <w:lang w:val="en-CH"/>
              </w:rPr>
            </w:pPr>
            <w:r w:rsidRPr="00BF06A6"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F80EE7" w14:textId="77777777" w:rsidR="00BF06A6" w:rsidRPr="00BF06A6" w:rsidRDefault="00BF06A6" w:rsidP="00BF06A6">
            <w:pPr>
              <w:numPr>
                <w:ilvl w:val="0"/>
                <w:numId w:val="3"/>
              </w:numPr>
              <w:jc w:val="both"/>
              <w:rPr>
                <w:lang w:val="en-CH"/>
              </w:rPr>
            </w:pPr>
            <w:r w:rsidRPr="00BF06A6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60A583" w14:textId="77777777" w:rsidR="00BF06A6" w:rsidRPr="00BF06A6" w:rsidRDefault="00BF06A6" w:rsidP="00BF06A6">
            <w:pPr>
              <w:numPr>
                <w:ilvl w:val="0"/>
                <w:numId w:val="3"/>
              </w:numPr>
              <w:jc w:val="both"/>
              <w:rPr>
                <w:lang w:val="en-CH"/>
              </w:rPr>
            </w:pPr>
            <w:r w:rsidRPr="00BF06A6">
              <w:rPr>
                <w:lang w:val="en-US"/>
              </w:rPr>
              <w:t xml:space="preserve"> </w:t>
            </w:r>
          </w:p>
        </w:tc>
        <w:tc>
          <w:tcPr>
            <w:tcW w:w="19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A5428" w14:textId="77777777" w:rsidR="00BF06A6" w:rsidRPr="00BF06A6" w:rsidRDefault="00BF06A6" w:rsidP="00BF06A6">
            <w:pPr>
              <w:numPr>
                <w:ilvl w:val="0"/>
                <w:numId w:val="3"/>
              </w:numPr>
              <w:jc w:val="both"/>
              <w:rPr>
                <w:lang w:val="en-CH"/>
              </w:rPr>
            </w:pPr>
            <w:r w:rsidRPr="00BF06A6">
              <w:rPr>
                <w:lang w:val="en-US"/>
              </w:rPr>
              <w:t xml:space="preserve"> </w:t>
            </w:r>
          </w:p>
        </w:tc>
      </w:tr>
      <w:tr w:rsidR="00F26BAE" w:rsidRPr="00BF06A6" w14:paraId="17DA2959" w14:textId="77777777" w:rsidTr="00F26BAE">
        <w:trPr>
          <w:trHeight w:val="280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88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35BAFD" w14:textId="77777777" w:rsidR="00F26BAE" w:rsidRDefault="00BF06A6" w:rsidP="00BF06A6">
            <w:pPr>
              <w:jc w:val="both"/>
              <w:rPr>
                <w:b/>
                <w:bCs/>
                <w:lang w:val="en-US"/>
              </w:rPr>
            </w:pPr>
            <w:r w:rsidRPr="00BF06A6">
              <w:rPr>
                <w:b/>
                <w:bCs/>
                <w:lang w:val="en-US"/>
              </w:rPr>
              <w:t>Enter Strategic Goal #4</w:t>
            </w:r>
          </w:p>
          <w:p w14:paraId="5F34E0AA" w14:textId="2853251F" w:rsidR="00F26BAE" w:rsidRPr="00BF06A6" w:rsidRDefault="00F26BAE" w:rsidP="00BF06A6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9BC80E" w14:textId="77777777" w:rsidR="00BF06A6" w:rsidRPr="00BF06A6" w:rsidRDefault="00BF06A6" w:rsidP="00BF06A6">
            <w:pPr>
              <w:numPr>
                <w:ilvl w:val="0"/>
                <w:numId w:val="4"/>
              </w:numPr>
              <w:jc w:val="both"/>
              <w:rPr>
                <w:lang w:val="en-CH"/>
              </w:rPr>
            </w:pPr>
            <w:r w:rsidRPr="00BF06A6"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682F3" w14:textId="77777777" w:rsidR="00BF06A6" w:rsidRPr="00BF06A6" w:rsidRDefault="00BF06A6" w:rsidP="00BF06A6">
            <w:pPr>
              <w:numPr>
                <w:ilvl w:val="0"/>
                <w:numId w:val="4"/>
              </w:numPr>
              <w:jc w:val="both"/>
              <w:rPr>
                <w:lang w:val="en-CH"/>
              </w:rPr>
            </w:pPr>
            <w:r w:rsidRPr="00BF06A6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EA7128" w14:textId="77777777" w:rsidR="00BF06A6" w:rsidRPr="00BF06A6" w:rsidRDefault="00BF06A6" w:rsidP="00BF06A6">
            <w:pPr>
              <w:numPr>
                <w:ilvl w:val="0"/>
                <w:numId w:val="4"/>
              </w:numPr>
              <w:jc w:val="both"/>
              <w:rPr>
                <w:lang w:val="en-CH"/>
              </w:rPr>
            </w:pPr>
            <w:r w:rsidRPr="00BF06A6">
              <w:rPr>
                <w:lang w:val="en-US"/>
              </w:rPr>
              <w:t xml:space="preserve"> </w:t>
            </w:r>
          </w:p>
        </w:tc>
        <w:tc>
          <w:tcPr>
            <w:tcW w:w="19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3CCF1" w14:textId="77777777" w:rsidR="00BF06A6" w:rsidRPr="00BF06A6" w:rsidRDefault="00BF06A6" w:rsidP="00BF06A6">
            <w:pPr>
              <w:numPr>
                <w:ilvl w:val="0"/>
                <w:numId w:val="4"/>
              </w:numPr>
              <w:jc w:val="both"/>
              <w:rPr>
                <w:lang w:val="en-CH"/>
              </w:rPr>
            </w:pPr>
            <w:r w:rsidRPr="00BF06A6">
              <w:rPr>
                <w:lang w:val="en-US"/>
              </w:rPr>
              <w:t xml:space="preserve"> </w:t>
            </w:r>
          </w:p>
        </w:tc>
      </w:tr>
      <w:tr w:rsidR="00F26BAE" w:rsidRPr="00BF06A6" w14:paraId="51941A57" w14:textId="77777777" w:rsidTr="00F26BAE">
        <w:trPr>
          <w:trHeight w:val="2086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088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70EF1C" w14:textId="77777777" w:rsidR="00BF06A6" w:rsidRPr="00BF06A6" w:rsidRDefault="00BF06A6" w:rsidP="00BF06A6">
            <w:pPr>
              <w:jc w:val="both"/>
              <w:rPr>
                <w:lang w:val="en-CH"/>
              </w:rPr>
            </w:pPr>
            <w:r w:rsidRPr="00BF06A6">
              <w:rPr>
                <w:b/>
                <w:bCs/>
                <w:lang w:val="en-US"/>
              </w:rPr>
              <w:lastRenderedPageBreak/>
              <w:t>Enter Strategic Goal #5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91CC5B" w14:textId="77777777" w:rsidR="00BF06A6" w:rsidRPr="00BF06A6" w:rsidRDefault="00BF06A6" w:rsidP="00BF06A6">
            <w:pPr>
              <w:jc w:val="both"/>
              <w:rPr>
                <w:lang w:val="en-CH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5987F7" w14:textId="77777777" w:rsidR="00BF06A6" w:rsidRPr="00BF06A6" w:rsidRDefault="00BF06A6" w:rsidP="00BF06A6">
            <w:pPr>
              <w:jc w:val="both"/>
              <w:rPr>
                <w:lang w:val="en-CH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C1DE74" w14:textId="77777777" w:rsidR="00BF06A6" w:rsidRPr="00BF06A6" w:rsidRDefault="00BF06A6" w:rsidP="00BF06A6">
            <w:pPr>
              <w:jc w:val="both"/>
              <w:rPr>
                <w:lang w:val="en-CH"/>
              </w:rPr>
            </w:pPr>
          </w:p>
        </w:tc>
        <w:tc>
          <w:tcPr>
            <w:tcW w:w="19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FEC2C" w14:textId="77777777" w:rsidR="00BF06A6" w:rsidRPr="00BF06A6" w:rsidRDefault="00BF06A6" w:rsidP="00BF06A6">
            <w:pPr>
              <w:jc w:val="both"/>
              <w:rPr>
                <w:lang w:val="en-CH"/>
              </w:rPr>
            </w:pPr>
          </w:p>
        </w:tc>
      </w:tr>
    </w:tbl>
    <w:p w14:paraId="5F8888BC" w14:textId="77777777" w:rsidR="00BF06A6" w:rsidRPr="00BF06A6" w:rsidRDefault="00BF06A6" w:rsidP="00BF06A6">
      <w:pPr>
        <w:jc w:val="both"/>
        <w:rPr>
          <w:lang w:val="en-CH"/>
        </w:rPr>
      </w:pPr>
    </w:p>
    <w:p w14:paraId="2DCEB2D9" w14:textId="77777777" w:rsidR="00875EF5" w:rsidRPr="00BF06A6" w:rsidRDefault="00875EF5">
      <w:pPr>
        <w:rPr>
          <w:lang w:val="en-CH"/>
        </w:rPr>
      </w:pPr>
    </w:p>
    <w:sectPr w:rsidR="00875EF5" w:rsidRPr="00BF06A6" w:rsidSect="00157949">
      <w:headerReference w:type="default" r:id="rId8"/>
      <w:footerReference w:type="default" r:id="rId9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110BB" w14:textId="77777777" w:rsidR="00680231" w:rsidRDefault="00680231" w:rsidP="00BF06A6">
      <w:pPr>
        <w:spacing w:after="0" w:line="240" w:lineRule="auto"/>
      </w:pPr>
      <w:r>
        <w:separator/>
      </w:r>
    </w:p>
  </w:endnote>
  <w:endnote w:type="continuationSeparator" w:id="0">
    <w:p w14:paraId="5348F173" w14:textId="77777777" w:rsidR="00680231" w:rsidRDefault="00680231" w:rsidP="00BF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E201C" w14:textId="77777777" w:rsidR="00157949" w:rsidRPr="005D27CF" w:rsidRDefault="00680231" w:rsidP="00157949">
    <w:pPr>
      <w:pStyle w:val="Footer"/>
    </w:pPr>
    <w:r>
      <w:rPr>
        <w:lang w:val="en-CH"/>
      </w:rPr>
      <w:t>*</w:t>
    </w:r>
    <w:r w:rsidRPr="005D27CF">
      <w:t xml:space="preserve">This is a working document and has not been formally edited by the International Trade Centre. </w:t>
    </w:r>
  </w:p>
  <w:p w14:paraId="0AB2D90C" w14:textId="77777777" w:rsidR="00157949" w:rsidRDefault="00680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B3D0A" w14:textId="77777777" w:rsidR="00680231" w:rsidRDefault="00680231" w:rsidP="00BF06A6">
      <w:pPr>
        <w:spacing w:after="0" w:line="240" w:lineRule="auto"/>
      </w:pPr>
      <w:r>
        <w:separator/>
      </w:r>
    </w:p>
  </w:footnote>
  <w:footnote w:type="continuationSeparator" w:id="0">
    <w:p w14:paraId="0FB681CA" w14:textId="77777777" w:rsidR="00680231" w:rsidRDefault="00680231" w:rsidP="00BF06A6">
      <w:pPr>
        <w:spacing w:after="0" w:line="240" w:lineRule="auto"/>
      </w:pPr>
      <w:r>
        <w:continuationSeparator/>
      </w:r>
    </w:p>
  </w:footnote>
  <w:footnote w:id="1">
    <w:p w14:paraId="74D880C9" w14:textId="1B81FD65" w:rsidR="00F26BAE" w:rsidRPr="00F26BAE" w:rsidRDefault="00F26BAE">
      <w:pPr>
        <w:pStyle w:val="FootnoteText"/>
        <w:rPr>
          <w:lang w:val="en-CH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proofErr w:type="spellStart"/>
        <w:r w:rsidRPr="00F26BAE">
          <w:rPr>
            <w:rStyle w:val="Hyperlink"/>
            <w:lang w:val="en-CH"/>
          </w:rPr>
          <w:t>UpBoard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DB797" w14:textId="77777777" w:rsidR="009A0050" w:rsidRDefault="00680231">
    <w:pPr>
      <w:pStyle w:val="Header"/>
    </w:pPr>
    <w:r w:rsidRPr="009A0050">
      <w:rPr>
        <w:noProof/>
      </w:rPr>
      <w:drawing>
        <wp:anchor distT="0" distB="0" distL="114300" distR="114300" simplePos="0" relativeHeight="251659264" behindDoc="0" locked="0" layoutInCell="1" allowOverlap="1" wp14:anchorId="6DA76A84" wp14:editId="4AAE3985">
          <wp:simplePos x="0" y="0"/>
          <wp:positionH relativeFrom="margin">
            <wp:posOffset>-136720</wp:posOffset>
          </wp:positionH>
          <wp:positionV relativeFrom="paragraph">
            <wp:posOffset>193040</wp:posOffset>
          </wp:positionV>
          <wp:extent cx="2590800" cy="421640"/>
          <wp:effectExtent l="0" t="0" r="0" b="0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C SheTrad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050">
      <w:rPr>
        <w:noProof/>
      </w:rPr>
      <w:drawing>
        <wp:anchor distT="0" distB="0" distL="114300" distR="114300" simplePos="0" relativeHeight="251660288" behindDoc="0" locked="0" layoutInCell="1" allowOverlap="1" wp14:anchorId="18E18EFE" wp14:editId="20375A6D">
          <wp:simplePos x="0" y="0"/>
          <wp:positionH relativeFrom="margin">
            <wp:posOffset>5697988</wp:posOffset>
          </wp:positionH>
          <wp:positionV relativeFrom="paragraph">
            <wp:posOffset>169545</wp:posOffset>
          </wp:positionV>
          <wp:extent cx="485775" cy="514985"/>
          <wp:effectExtent l="0" t="0" r="0" b="0"/>
          <wp:wrapSquare wrapText="bothSides"/>
          <wp:docPr id="40" name="Picture 40" descr="UK-AID-Standard--RGB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-AID-Standard--RGB-lar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B48FD"/>
    <w:multiLevelType w:val="hybridMultilevel"/>
    <w:tmpl w:val="8F0C3FAE"/>
    <w:lvl w:ilvl="0" w:tplc="7CDEC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0C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09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22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CC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AC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4D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64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AF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E07CC6"/>
    <w:multiLevelType w:val="hybridMultilevel"/>
    <w:tmpl w:val="18584146"/>
    <w:lvl w:ilvl="0" w:tplc="A8AE8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A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45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C2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0D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24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00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09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62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EDD0936"/>
    <w:multiLevelType w:val="hybridMultilevel"/>
    <w:tmpl w:val="30689098"/>
    <w:lvl w:ilvl="0" w:tplc="7E96B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0D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66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A7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A7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45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A8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CF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0E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B197A62"/>
    <w:multiLevelType w:val="hybridMultilevel"/>
    <w:tmpl w:val="8634E476"/>
    <w:lvl w:ilvl="0" w:tplc="2750A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6A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01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2B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6F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CD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A3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E8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22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A6"/>
    <w:rsid w:val="00127991"/>
    <w:rsid w:val="0042756D"/>
    <w:rsid w:val="004D60D5"/>
    <w:rsid w:val="004E0DC4"/>
    <w:rsid w:val="00680231"/>
    <w:rsid w:val="007425F1"/>
    <w:rsid w:val="0074329F"/>
    <w:rsid w:val="00875EF5"/>
    <w:rsid w:val="00BF06A6"/>
    <w:rsid w:val="00DB254A"/>
    <w:rsid w:val="00F2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EDAFCF"/>
  <w15:chartTrackingRefBased/>
  <w15:docId w15:val="{FF862F80-B69E-4F07-865A-3ED4E65C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A6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A6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06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06A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F0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A6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6B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BAE"/>
    <w:rPr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26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0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7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pboard.i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F3748-877A-4595-BDF0-AB306F8D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Terfa Ashwe</dc:creator>
  <cp:keywords/>
  <dc:description/>
  <cp:lastModifiedBy>Terfa Ashwe</cp:lastModifiedBy>
  <cp:revision>1</cp:revision>
  <dcterms:created xsi:type="dcterms:W3CDTF">2020-05-18T17:34:00Z</dcterms:created>
  <dcterms:modified xsi:type="dcterms:W3CDTF">2020-05-18T18:04:00Z</dcterms:modified>
</cp:coreProperties>
</file>